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83CD" w14:textId="77777777" w:rsidR="00FC119C" w:rsidRDefault="007B6631">
      <w:pPr>
        <w:spacing w:after="1335" w:line="259" w:lineRule="auto"/>
        <w:ind w:left="3" w:right="0" w:firstLine="0"/>
        <w:jc w:val="center"/>
      </w:pPr>
      <w:r>
        <w:rPr>
          <w:b/>
        </w:rPr>
        <w:t>Apple Airpods 2</w:t>
      </w:r>
      <w:r>
        <w:rPr>
          <w:b/>
          <w:sz w:val="22"/>
          <w:vertAlign w:val="superscript"/>
        </w:rPr>
        <w:t xml:space="preserve">nd </w:t>
      </w:r>
      <w:r>
        <w:rPr>
          <w:b/>
        </w:rPr>
        <w:t>Generation</w:t>
      </w:r>
    </w:p>
    <w:p w14:paraId="5C420AE4" w14:textId="77777777" w:rsidR="00FC119C" w:rsidRDefault="007B6631">
      <w:pPr>
        <w:spacing w:after="483" w:line="265" w:lineRule="auto"/>
        <w:ind w:left="13" w:right="13"/>
        <w:jc w:val="center"/>
      </w:pPr>
      <w:r>
        <w:t>Afrin Aktar</w:t>
      </w:r>
    </w:p>
    <w:p w14:paraId="6CA8A83E" w14:textId="77777777" w:rsidR="00FC119C" w:rsidRDefault="007B6631">
      <w:pPr>
        <w:spacing w:after="492" w:line="259" w:lineRule="auto"/>
        <w:ind w:left="2319" w:right="0"/>
      </w:pPr>
      <w:r>
        <w:t>English Department at City College of New York</w:t>
      </w:r>
    </w:p>
    <w:p w14:paraId="1D4B3415" w14:textId="77777777" w:rsidR="00FC119C" w:rsidRDefault="007B6631">
      <w:pPr>
        <w:spacing w:after="483" w:line="265" w:lineRule="auto"/>
        <w:ind w:left="13" w:right="13"/>
        <w:jc w:val="center"/>
      </w:pPr>
      <w:r>
        <w:t>ENGL 21007: Writing For Engineering</w:t>
      </w:r>
    </w:p>
    <w:p w14:paraId="6919D049" w14:textId="77777777" w:rsidR="00FC119C" w:rsidRDefault="007B6631">
      <w:pPr>
        <w:spacing w:after="483" w:line="265" w:lineRule="auto"/>
        <w:ind w:left="13" w:right="0"/>
        <w:jc w:val="center"/>
      </w:pPr>
      <w:r>
        <w:t>Professor Julia Brown</w:t>
      </w:r>
    </w:p>
    <w:p w14:paraId="1E586560" w14:textId="77777777" w:rsidR="00FC119C" w:rsidRDefault="007B6631">
      <w:pPr>
        <w:spacing w:after="483" w:line="265" w:lineRule="auto"/>
        <w:ind w:left="13" w:right="0"/>
        <w:jc w:val="center"/>
      </w:pPr>
      <w:r>
        <w:t>March 26</w:t>
      </w:r>
      <w:r>
        <w:rPr>
          <w:sz w:val="22"/>
          <w:vertAlign w:val="superscript"/>
        </w:rPr>
        <w:t xml:space="preserve">th </w:t>
      </w:r>
      <w:r>
        <w:t>, 2022</w:t>
      </w:r>
      <w:r>
        <w:br w:type="page"/>
      </w:r>
    </w:p>
    <w:sdt>
      <w:sdtPr>
        <w:id w:val="748779450"/>
        <w:docPartObj>
          <w:docPartGallery w:val="Table of Contents"/>
        </w:docPartObj>
      </w:sdtPr>
      <w:sdtEndPr/>
      <w:sdtContent>
        <w:p w14:paraId="4035DA15" w14:textId="77777777" w:rsidR="00FC119C" w:rsidRDefault="007B6631">
          <w:pPr>
            <w:spacing w:after="1278" w:line="265" w:lineRule="auto"/>
            <w:ind w:left="13" w:right="0"/>
            <w:jc w:val="center"/>
          </w:pPr>
          <w:r>
            <w:t>Table of Contents</w:t>
          </w:r>
        </w:p>
        <w:p w14:paraId="6CFC3909" w14:textId="77777777" w:rsidR="00FC119C" w:rsidRDefault="007B6631">
          <w:pPr>
            <w:pStyle w:val="TOC1"/>
            <w:tabs>
              <w:tab w:val="right" w:leader="underscore" w:pos="9357"/>
            </w:tabs>
          </w:pPr>
          <w:r>
            <w:fldChar w:fldCharType="begin"/>
          </w:r>
          <w:r>
            <w:instrText xml:space="preserve"> TOC \o "1-1" \h \z \u </w:instrText>
          </w:r>
          <w:r>
            <w:fldChar w:fldCharType="separate"/>
          </w:r>
          <w:hyperlink w:anchor="_Toc3429">
            <w:r>
              <w:t>Definition</w:t>
            </w:r>
            <w:r>
              <w:tab/>
            </w:r>
            <w:r>
              <w:fldChar w:fldCharType="begin"/>
            </w:r>
            <w:r>
              <w:instrText>PAGEREF _Toc3429 \h</w:instrText>
            </w:r>
            <w:r>
              <w:fldChar w:fldCharType="separate"/>
            </w:r>
            <w:r>
              <w:t>3</w:t>
            </w:r>
            <w:r>
              <w:fldChar w:fldCharType="end"/>
            </w:r>
          </w:hyperlink>
        </w:p>
        <w:p w14:paraId="2324ED35" w14:textId="77777777" w:rsidR="00FC119C" w:rsidRDefault="007B6631">
          <w:pPr>
            <w:pStyle w:val="TOC1"/>
            <w:tabs>
              <w:tab w:val="right" w:leader="underscore" w:pos="9357"/>
            </w:tabs>
          </w:pPr>
          <w:hyperlink w:anchor="_Toc3430">
            <w:r>
              <w:t>Overview</w:t>
            </w:r>
            <w:r>
              <w:tab/>
            </w:r>
            <w:r>
              <w:fldChar w:fldCharType="begin"/>
            </w:r>
            <w:r>
              <w:instrText>PAGEREF _Toc3430 \h</w:instrText>
            </w:r>
            <w:r>
              <w:fldChar w:fldCharType="separate"/>
            </w:r>
            <w:r>
              <w:t>3</w:t>
            </w:r>
            <w:r>
              <w:fldChar w:fldCharType="end"/>
            </w:r>
          </w:hyperlink>
        </w:p>
        <w:p w14:paraId="5AACC320" w14:textId="77777777" w:rsidR="00FC119C" w:rsidRDefault="007B6631">
          <w:pPr>
            <w:pStyle w:val="TOC1"/>
            <w:tabs>
              <w:tab w:val="right" w:leader="underscore" w:pos="9357"/>
            </w:tabs>
          </w:pPr>
          <w:hyperlink w:anchor="_Toc3431">
            <w:r>
              <w:t>Components</w:t>
            </w:r>
            <w:r>
              <w:tab/>
            </w:r>
            <w:r>
              <w:fldChar w:fldCharType="begin"/>
            </w:r>
            <w:r>
              <w:instrText>PAGEREF _Toc3431 \h</w:instrText>
            </w:r>
            <w:r>
              <w:fldChar w:fldCharType="separate"/>
            </w:r>
            <w:r>
              <w:t>3</w:t>
            </w:r>
            <w:r>
              <w:fldChar w:fldCharType="end"/>
            </w:r>
          </w:hyperlink>
        </w:p>
        <w:p w14:paraId="30C6774C" w14:textId="77777777" w:rsidR="00FC119C" w:rsidRDefault="007B6631">
          <w:pPr>
            <w:pStyle w:val="TOC1"/>
            <w:tabs>
              <w:tab w:val="right" w:leader="underscore" w:pos="9357"/>
            </w:tabs>
          </w:pPr>
          <w:hyperlink w:anchor="_Toc3432">
            <w:r>
              <w:t>Explanation</w:t>
            </w:r>
            <w:r>
              <w:tab/>
            </w:r>
            <w:r>
              <w:fldChar w:fldCharType="begin"/>
            </w:r>
            <w:r>
              <w:instrText>PAGEREF _Toc3432 \h</w:instrText>
            </w:r>
            <w:r>
              <w:fldChar w:fldCharType="separate"/>
            </w:r>
            <w:r>
              <w:t>5</w:t>
            </w:r>
            <w:r>
              <w:fldChar w:fldCharType="end"/>
            </w:r>
          </w:hyperlink>
        </w:p>
        <w:p w14:paraId="48DB5BD3" w14:textId="77777777" w:rsidR="00FC119C" w:rsidRDefault="007B6631">
          <w:pPr>
            <w:pStyle w:val="TOC1"/>
            <w:tabs>
              <w:tab w:val="right" w:leader="underscore" w:pos="9357"/>
            </w:tabs>
          </w:pPr>
          <w:hyperlink w:anchor="_Toc3433">
            <w:r>
              <w:t>Visuals</w:t>
            </w:r>
            <w:r>
              <w:tab/>
            </w:r>
            <w:r>
              <w:fldChar w:fldCharType="begin"/>
            </w:r>
            <w:r>
              <w:instrText>PAGEREF _Toc3433 \h</w:instrText>
            </w:r>
            <w:r>
              <w:fldChar w:fldCharType="separate"/>
            </w:r>
            <w:r>
              <w:t>6</w:t>
            </w:r>
            <w:r>
              <w:fldChar w:fldCharType="end"/>
            </w:r>
          </w:hyperlink>
        </w:p>
        <w:p w14:paraId="225E96DB" w14:textId="77777777" w:rsidR="00FC119C" w:rsidRDefault="007B6631">
          <w:pPr>
            <w:pStyle w:val="TOC1"/>
            <w:tabs>
              <w:tab w:val="right" w:leader="underscore" w:pos="9357"/>
            </w:tabs>
          </w:pPr>
          <w:hyperlink w:anchor="_Toc3434">
            <w:r>
              <w:t>Conclusion</w:t>
            </w:r>
            <w:r>
              <w:tab/>
            </w:r>
            <w:r>
              <w:fldChar w:fldCharType="begin"/>
            </w:r>
            <w:r>
              <w:instrText>PAGEREF _Toc3434 \h</w:instrText>
            </w:r>
            <w:r>
              <w:fldChar w:fldCharType="separate"/>
            </w:r>
            <w:r>
              <w:t>9</w:t>
            </w:r>
            <w:r>
              <w:fldChar w:fldCharType="end"/>
            </w:r>
          </w:hyperlink>
        </w:p>
        <w:p w14:paraId="21CE03F0" w14:textId="77777777" w:rsidR="00FC119C" w:rsidRDefault="007B6631">
          <w:pPr>
            <w:pStyle w:val="TOC1"/>
            <w:tabs>
              <w:tab w:val="right" w:leader="underscore" w:pos="9357"/>
            </w:tabs>
          </w:pPr>
          <w:hyperlink w:anchor="_Toc3435">
            <w:r>
              <w:t>References</w:t>
            </w:r>
            <w:r>
              <w:tab/>
            </w:r>
            <w:r>
              <w:fldChar w:fldCharType="begin"/>
            </w:r>
            <w:r>
              <w:instrText>PAGEREF _Toc3435 \h</w:instrText>
            </w:r>
            <w:r>
              <w:fldChar w:fldCharType="separate"/>
            </w:r>
            <w:r>
              <w:t>10</w:t>
            </w:r>
            <w:r>
              <w:fldChar w:fldCharType="end"/>
            </w:r>
          </w:hyperlink>
        </w:p>
        <w:p w14:paraId="7779C063" w14:textId="77777777" w:rsidR="00FC119C" w:rsidRDefault="007B6631">
          <w:r>
            <w:lastRenderedPageBreak/>
            <w:fldChar w:fldCharType="end"/>
          </w:r>
        </w:p>
      </w:sdtContent>
    </w:sdt>
    <w:p w14:paraId="14D68AA2" w14:textId="77777777" w:rsidR="00FC119C" w:rsidRDefault="007B6631">
      <w:pPr>
        <w:pStyle w:val="Heading1"/>
        <w:ind w:left="-5"/>
      </w:pPr>
      <w:bookmarkStart w:id="0" w:name="_Toc3429"/>
      <w:r>
        <w:t>Definition</w:t>
      </w:r>
      <w:bookmarkEnd w:id="0"/>
    </w:p>
    <w:p w14:paraId="0591154A" w14:textId="77777777" w:rsidR="00FC119C" w:rsidRDefault="007B6631">
      <w:pPr>
        <w:spacing w:after="713"/>
        <w:ind w:left="-15" w:right="0" w:firstLine="720"/>
      </w:pPr>
      <w:r>
        <w:t>Airpods are wireless headphones. Airpods are an alternative for people who dislike wired headphones. Airpods are used to listen to any type of audio such as music, phone calls, voicemails, voice notes, videos, etc. You can connect your airpods to all of yo</w:t>
      </w:r>
      <w:r>
        <w:t>ur devices, you are able to set it up through bluetooth. (</w:t>
      </w:r>
      <w:r>
        <w:rPr>
          <w:i/>
        </w:rPr>
        <w:t xml:space="preserve">Pause, Skip, and Adjust Volume With Your </w:t>
      </w:r>
      <w:proofErr w:type="spellStart"/>
      <w:r>
        <w:rPr>
          <w:i/>
        </w:rPr>
        <w:t>AirPods</w:t>
      </w:r>
      <w:proofErr w:type="spellEnd"/>
      <w:r>
        <w:rPr>
          <w:i/>
        </w:rPr>
        <w:t xml:space="preserve"> and </w:t>
      </w:r>
      <w:proofErr w:type="spellStart"/>
      <w:r>
        <w:rPr>
          <w:i/>
        </w:rPr>
        <w:t>AirPods</w:t>
      </w:r>
      <w:proofErr w:type="spellEnd"/>
      <w:r>
        <w:rPr>
          <w:i/>
        </w:rPr>
        <w:t xml:space="preserve"> Pro</w:t>
      </w:r>
      <w:r>
        <w:t>, 2021)</w:t>
      </w:r>
    </w:p>
    <w:p w14:paraId="29EA6059" w14:textId="77777777" w:rsidR="00FC119C" w:rsidRDefault="007B6631">
      <w:pPr>
        <w:pStyle w:val="Heading1"/>
        <w:spacing w:after="320"/>
        <w:ind w:left="-5"/>
      </w:pPr>
      <w:bookmarkStart w:id="1" w:name="_Toc3430"/>
      <w:r>
        <w:t>Overview</w:t>
      </w:r>
      <w:bookmarkEnd w:id="1"/>
    </w:p>
    <w:p w14:paraId="1F7EED1B" w14:textId="77777777" w:rsidR="00FC119C" w:rsidRDefault="007B6631">
      <w:pPr>
        <w:ind w:left="-15" w:right="0" w:firstLine="720"/>
      </w:pPr>
      <w:r>
        <w:t>The second generation airpods are white, have an earbud-and-stem design, and come with a square-shaped case with a li</w:t>
      </w:r>
      <w:r>
        <w:t>d on its shortest length and an interior status LED. The second-generation airpods are the only airpods that have a longer stem than the other generations. It is also the only airpods generation to have a square shaped case. This case is used to protect yo</w:t>
      </w:r>
      <w:r>
        <w:t>ur airpods, as well as a way to charge them. You charge the case in order to charge your airpods. You can charge your airpods wirelessly and with a regular iPhone charger. And according to Apple, you are able to have about 5 hours of listening time with yo</w:t>
      </w:r>
      <w:r>
        <w:t>ur airpods as well as 3 hours of talking time on the phone. The airpods charging case allows you to listen to music, watch videos and more for more than 25hrs, and you can do this by quickly charging your airpods for about 15 minutes. (</w:t>
      </w:r>
      <w:r>
        <w:rPr>
          <w:i/>
        </w:rPr>
        <w:t>Pause, Skip, and Adj</w:t>
      </w:r>
      <w:r>
        <w:rPr>
          <w:i/>
        </w:rPr>
        <w:t xml:space="preserve">ust Volume With Your </w:t>
      </w:r>
      <w:proofErr w:type="spellStart"/>
      <w:r>
        <w:rPr>
          <w:i/>
        </w:rPr>
        <w:t>AirPods</w:t>
      </w:r>
      <w:proofErr w:type="spellEnd"/>
      <w:r>
        <w:rPr>
          <w:i/>
        </w:rPr>
        <w:t xml:space="preserve"> and </w:t>
      </w:r>
      <w:proofErr w:type="spellStart"/>
      <w:r>
        <w:rPr>
          <w:i/>
        </w:rPr>
        <w:t>AirPods</w:t>
      </w:r>
      <w:proofErr w:type="spellEnd"/>
    </w:p>
    <w:p w14:paraId="635AF62E" w14:textId="77777777" w:rsidR="00FC119C" w:rsidRDefault="007B6631">
      <w:pPr>
        <w:spacing w:line="259" w:lineRule="auto"/>
        <w:ind w:left="-5" w:right="0"/>
      </w:pPr>
      <w:r>
        <w:rPr>
          <w:i/>
        </w:rPr>
        <w:t>Pro</w:t>
      </w:r>
      <w:r>
        <w:t>, 2021)</w:t>
      </w:r>
    </w:p>
    <w:p w14:paraId="33A32697" w14:textId="77777777" w:rsidR="00FC119C" w:rsidRDefault="007B6631">
      <w:pPr>
        <w:pStyle w:val="Heading1"/>
        <w:ind w:left="-5"/>
      </w:pPr>
      <w:bookmarkStart w:id="2" w:name="_Toc3431"/>
      <w:r>
        <w:lastRenderedPageBreak/>
        <w:t>Components</w:t>
      </w:r>
      <w:bookmarkEnd w:id="2"/>
    </w:p>
    <w:p w14:paraId="150C4D91" w14:textId="77777777" w:rsidR="00FC119C" w:rsidRDefault="007B6631">
      <w:pPr>
        <w:spacing w:after="1067"/>
        <w:ind w:left="-15" w:right="0" w:firstLine="720"/>
      </w:pPr>
      <w:r>
        <w:t>There are multiple components that allow airpods to fulfill its main function, which is to be able to listen to audio wirelessly.</w:t>
      </w:r>
    </w:p>
    <w:p w14:paraId="14087DEF" w14:textId="77777777" w:rsidR="00FC119C" w:rsidRDefault="007B6631">
      <w:pPr>
        <w:spacing w:after="257" w:line="259" w:lineRule="auto"/>
        <w:ind w:left="-5" w:right="0"/>
      </w:pPr>
      <w:r>
        <w:rPr>
          <w:sz w:val="28"/>
        </w:rPr>
        <w:t>Earbuds</w:t>
      </w:r>
      <w:r>
        <w:t>:</w:t>
      </w:r>
    </w:p>
    <w:p w14:paraId="24D3ED87" w14:textId="77777777" w:rsidR="00FC119C" w:rsidRDefault="007B6631">
      <w:pPr>
        <w:ind w:left="-15" w:right="0" w:firstLine="720"/>
      </w:pPr>
      <w:r>
        <w:t>The earbuds are essentially the airpods. It was someth</w:t>
      </w:r>
      <w:r>
        <w:t>ing you would put in  your ears to listen to your audio. These earbuds have grilles for a speaker, microphone holes that are used for noise-canceling secondary mics, and accelerometers which sense when you put the earbuds in your ear and when you take them</w:t>
      </w:r>
      <w:r>
        <w:t xml:space="preserve"> out. Each earbud is labeled with an L or an R. (Johnson, 2021) The purpose of this labeling is to make sure you know which earbud goes in which ear.</w:t>
      </w:r>
    </w:p>
    <w:p w14:paraId="714C1441" w14:textId="77777777" w:rsidR="00FC119C" w:rsidRDefault="007B6631">
      <w:pPr>
        <w:ind w:left="-15" w:right="0" w:firstLine="720"/>
      </w:pPr>
      <w:r>
        <w:t xml:space="preserve">Inside each earbud, there is a lot more technology. It contains wires, boards, cables, and more. There is </w:t>
      </w:r>
      <w:r>
        <w:t>a coaxial connector, which is a transmission line. This is used to carry high-frequency electrical signals with low losses. At the bottom of the stem of the earbuds, there is the end of the battery cable of the earbuds. This battery cable allows for the ea</w:t>
      </w:r>
      <w:r>
        <w:t>rbuds to be able to charge.</w:t>
      </w:r>
    </w:p>
    <w:p w14:paraId="0EB1F502" w14:textId="77777777" w:rsidR="00FC119C" w:rsidRDefault="007B6631">
      <w:pPr>
        <w:ind w:left="-15" w:right="0" w:firstLine="720"/>
      </w:pPr>
      <w:r>
        <w:t>Overall, the earbuds are made up of Apple 343500130 is suspected to be the W1 wireless communication chip, Cypress CY8C4146FN programmable system on a chip, Maxim MAX98730EWJ low power stereo audio codec, Texas Instruments TPS62</w:t>
      </w:r>
      <w:r>
        <w:t xml:space="preserve">743 300 mA DC-DC buck converters, Bosch </w:t>
      </w:r>
      <w:proofErr w:type="spellStart"/>
      <w:r>
        <w:t>Sensortec</w:t>
      </w:r>
      <w:proofErr w:type="spellEnd"/>
      <w:r>
        <w:t xml:space="preserve"> BMA282 accelerometer, STMicroelectronics accelerometer/gyroscope, as well as serial flash memory. (</w:t>
      </w:r>
      <w:proofErr w:type="spellStart"/>
      <w:r>
        <w:rPr>
          <w:i/>
        </w:rPr>
        <w:t>AirPods</w:t>
      </w:r>
      <w:proofErr w:type="spellEnd"/>
      <w:r>
        <w:rPr>
          <w:i/>
        </w:rPr>
        <w:t xml:space="preserve"> Teardown</w:t>
      </w:r>
      <w:r>
        <w:t>, 2016)</w:t>
      </w:r>
    </w:p>
    <w:p w14:paraId="5C10F6B6" w14:textId="77777777" w:rsidR="00FC119C" w:rsidRDefault="007B6631">
      <w:pPr>
        <w:spacing w:after="257" w:line="259" w:lineRule="auto"/>
        <w:ind w:left="-5" w:right="0"/>
      </w:pPr>
      <w:r>
        <w:rPr>
          <w:sz w:val="28"/>
        </w:rPr>
        <w:t>Charging case:</w:t>
      </w:r>
    </w:p>
    <w:p w14:paraId="11D58BAC" w14:textId="77777777" w:rsidR="00FC119C" w:rsidRDefault="007B6631">
      <w:pPr>
        <w:ind w:left="-15" w:right="0" w:firstLine="720"/>
      </w:pPr>
      <w:r>
        <w:lastRenderedPageBreak/>
        <w:t>The charging case is typically used to charge your airpods/earbuds a</w:t>
      </w:r>
      <w:r>
        <w:t xml:space="preserve">s well as protect them. The case has a 3.81 V, 1.52 </w:t>
      </w:r>
      <w:proofErr w:type="spellStart"/>
      <w:r>
        <w:t>Wh</w:t>
      </w:r>
      <w:proofErr w:type="spellEnd"/>
      <w:r>
        <w:t xml:space="preserve"> lithium-ion. This is the battery of the charging case, and it has 16 times the power capacity than the battery in the earbuds. On the bottom of the charging case there is a lightning port. This lightni</w:t>
      </w:r>
      <w:r>
        <w:t>ng port is what is used to connect your charger. The case also has a LED light. This is used to show the status of your airpods as well as the charging case. When the light is green it means that your airpods are charged, and when it is orange it indicates</w:t>
      </w:r>
      <w:r>
        <w:t xml:space="preserve"> that your airpods are low and need charging. The same can be said for your charging case. When you take out your airpods from the case, and if the light is orange it means that your case needs to be charged and when it's green it is charged.</w:t>
      </w:r>
    </w:p>
    <w:p w14:paraId="485BFA02" w14:textId="77777777" w:rsidR="00FC119C" w:rsidRDefault="007B6631">
      <w:pPr>
        <w:ind w:left="-15" w:right="0" w:firstLine="720"/>
      </w:pPr>
      <w:r>
        <w:t>On the back o</w:t>
      </w:r>
      <w:r>
        <w:t>f the charging case there is a button. It is a pushbutton switch. This button is used to set up/ connect your devices using bluetooth. You would have to hold the button until the LED light turns white and then you follow the directions on your device to co</w:t>
      </w:r>
      <w:r>
        <w:t>nnect it.</w:t>
      </w:r>
    </w:p>
    <w:p w14:paraId="0B93053B" w14:textId="77777777" w:rsidR="00FC119C" w:rsidRDefault="007B6631">
      <w:pPr>
        <w:spacing w:after="252" w:line="259" w:lineRule="auto"/>
        <w:ind w:left="730" w:right="0"/>
      </w:pPr>
      <w:r>
        <w:t>Lastly, the charging case contains a logic board. The logic board contains,</w:t>
      </w:r>
    </w:p>
    <w:p w14:paraId="223C6E7E" w14:textId="77777777" w:rsidR="00FC119C" w:rsidRDefault="007B6631">
      <w:pPr>
        <w:ind w:left="-5" w:right="0"/>
      </w:pPr>
      <w:proofErr w:type="spellStart"/>
      <w:r>
        <w:t>STMicroelectonics</w:t>
      </w:r>
      <w:proofErr w:type="spellEnd"/>
      <w:r>
        <w:t xml:space="preserve"> STM32L072 ARM Cortex-M0+ MCU, NXP Semiconductor CBTL1610A3 charging/port controller IC, Texas Instruments BQ24232 power management IC,  Maxim</w:t>
      </w:r>
    </w:p>
    <w:p w14:paraId="0367AB3F" w14:textId="77777777" w:rsidR="00FC119C" w:rsidRDefault="007B6631">
      <w:pPr>
        <w:spacing w:after="604"/>
        <w:ind w:left="-5" w:right="0"/>
      </w:pPr>
      <w:r>
        <w:t>Integrated MAX9028 1.8 V comparator, AMS AS3441 power and communication interface, and ON Semiconductor regulators. (</w:t>
      </w:r>
      <w:proofErr w:type="spellStart"/>
      <w:r>
        <w:rPr>
          <w:i/>
        </w:rPr>
        <w:t>AirPods</w:t>
      </w:r>
      <w:proofErr w:type="spellEnd"/>
      <w:r>
        <w:rPr>
          <w:i/>
        </w:rPr>
        <w:t xml:space="preserve"> Teardown</w:t>
      </w:r>
      <w:r>
        <w:t>, 2016)</w:t>
      </w:r>
    </w:p>
    <w:p w14:paraId="3B2150B3" w14:textId="77777777" w:rsidR="00FC119C" w:rsidRDefault="007B6631">
      <w:pPr>
        <w:pStyle w:val="Heading1"/>
        <w:spacing w:after="259" w:line="259" w:lineRule="auto"/>
        <w:ind w:left="0" w:firstLine="0"/>
      </w:pPr>
      <w:bookmarkStart w:id="3" w:name="_Toc3432"/>
      <w:r>
        <w:rPr>
          <w:sz w:val="30"/>
        </w:rPr>
        <w:t>Explanation</w:t>
      </w:r>
      <w:bookmarkEnd w:id="3"/>
    </w:p>
    <w:p w14:paraId="0821C171" w14:textId="77777777" w:rsidR="00FC119C" w:rsidRDefault="007B6631">
      <w:pPr>
        <w:spacing w:after="310"/>
        <w:ind w:left="-15" w:right="0" w:firstLine="720"/>
      </w:pPr>
      <w:r>
        <w:t>All of the parts of the Airpods 2nd generation allows it to fulfill its function. You are able to conne</w:t>
      </w:r>
      <w:r>
        <w:t>ct your airpods to your devices using bluetooth, as well as the main function of airpods which is to be able to listen to your audio for up to 5 hours of listening time. The earbuds allow you to listen to your music/audio because it has grilles for a speak</w:t>
      </w:r>
      <w:r>
        <w:t xml:space="preserve">er, microphone holes that are </w:t>
      </w:r>
      <w:r>
        <w:lastRenderedPageBreak/>
        <w:t>used for noise-canceling secondary mics, accelerometers and more, which are all components that allow for audio to be heard. And the charging case allows for your airpods to be charged, it also allows you to connect to other d</w:t>
      </w:r>
      <w:r>
        <w:t>evices through bluetooth and protects your airpods. These are all components that allow you to listen to your music, phone calls, voicemails, and other audio.</w:t>
      </w:r>
    </w:p>
    <w:p w14:paraId="1206BA6F" w14:textId="77777777" w:rsidR="00FC119C" w:rsidRDefault="007B6631">
      <w:pPr>
        <w:pStyle w:val="Heading1"/>
        <w:spacing w:after="475"/>
        <w:ind w:left="-5"/>
      </w:pPr>
      <w:bookmarkStart w:id="4" w:name="_Toc3433"/>
      <w:r>
        <w:lastRenderedPageBreak/>
        <w:t>Visuals</w:t>
      </w:r>
      <w:bookmarkEnd w:id="4"/>
    </w:p>
    <w:p w14:paraId="272AF883" w14:textId="77777777" w:rsidR="00FC119C" w:rsidRDefault="007B6631">
      <w:pPr>
        <w:spacing w:after="0" w:line="259" w:lineRule="auto"/>
        <w:ind w:left="3556" w:right="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02293F9" wp14:editId="09939A71">
                <wp:simplePos x="0" y="0"/>
                <wp:positionH relativeFrom="column">
                  <wp:posOffset>-123824</wp:posOffset>
                </wp:positionH>
                <wp:positionV relativeFrom="paragraph">
                  <wp:posOffset>-305593</wp:posOffset>
                </wp:positionV>
                <wp:extent cx="4105276" cy="5872014"/>
                <wp:effectExtent l="0" t="0" r="0" b="0"/>
                <wp:wrapSquare wrapText="bothSides"/>
                <wp:docPr id="2930" name="Group 2930"/>
                <wp:cNvGraphicFramePr/>
                <a:graphic xmlns:a="http://schemas.openxmlformats.org/drawingml/2006/main">
                  <a:graphicData uri="http://schemas.microsoft.com/office/word/2010/wordprocessingGroup">
                    <wpg:wgp>
                      <wpg:cNvGrpSpPr/>
                      <wpg:grpSpPr>
                        <a:xfrm>
                          <a:off x="0" y="0"/>
                          <a:ext cx="4105276" cy="5872014"/>
                          <a:chOff x="0" y="0"/>
                          <a:chExt cx="4105276" cy="5872014"/>
                        </a:xfrm>
                      </wpg:grpSpPr>
                      <pic:pic xmlns:pic="http://schemas.openxmlformats.org/drawingml/2006/picture">
                        <pic:nvPicPr>
                          <pic:cNvPr id="133" name="Picture 133"/>
                          <pic:cNvPicPr/>
                        </pic:nvPicPr>
                        <pic:blipFill>
                          <a:blip r:embed="rId6"/>
                          <a:stretch>
                            <a:fillRect/>
                          </a:stretch>
                        </pic:blipFill>
                        <pic:spPr>
                          <a:xfrm>
                            <a:off x="0" y="0"/>
                            <a:ext cx="3857625" cy="2886075"/>
                          </a:xfrm>
                          <a:prstGeom prst="rect">
                            <a:avLst/>
                          </a:prstGeom>
                        </pic:spPr>
                      </pic:pic>
                      <pic:pic xmlns:pic="http://schemas.openxmlformats.org/drawingml/2006/picture">
                        <pic:nvPicPr>
                          <pic:cNvPr id="135" name="Picture 135"/>
                          <pic:cNvPicPr/>
                        </pic:nvPicPr>
                        <pic:blipFill>
                          <a:blip r:embed="rId7"/>
                          <a:stretch>
                            <a:fillRect/>
                          </a:stretch>
                        </pic:blipFill>
                        <pic:spPr>
                          <a:xfrm>
                            <a:off x="123825" y="2890689"/>
                            <a:ext cx="3981451" cy="2981325"/>
                          </a:xfrm>
                          <a:prstGeom prst="rect">
                            <a:avLst/>
                          </a:prstGeom>
                        </pic:spPr>
                      </pic:pic>
                    </wpg:wgp>
                  </a:graphicData>
                </a:graphic>
              </wp:anchor>
            </w:drawing>
          </mc:Choice>
          <mc:Fallback xmlns:a="http://schemas.openxmlformats.org/drawingml/2006/main">
            <w:pict>
              <v:group id="Group 2930" style="width:323.25pt;height:462.363pt;position:absolute;mso-position-horizontal-relative:text;mso-position-horizontal:absolute;margin-left:-9.75pt;mso-position-vertical-relative:text;margin-top:-24.0625pt;" coordsize="41052,58720">
                <v:shape id="Picture 133" style="position:absolute;width:38576;height:28860;left:0;top:0;" filled="f">
                  <v:imagedata r:id="rId8"/>
                </v:shape>
                <v:shape id="Picture 135" style="position:absolute;width:39814;height:29813;left:1238;top:28906;" filled="f">
                  <v:imagedata r:id="rId9"/>
                </v:shape>
                <w10:wrap type="square"/>
              </v:group>
            </w:pict>
          </mc:Fallback>
        </mc:AlternateContent>
      </w:r>
      <w:r>
        <w:rPr>
          <w:rFonts w:ascii="Arial" w:eastAsia="Arial" w:hAnsi="Arial" w:cs="Arial"/>
          <w:sz w:val="18"/>
        </w:rPr>
        <w:t>Figure 1</w:t>
      </w:r>
    </w:p>
    <w:p w14:paraId="368C784E" w14:textId="77777777" w:rsidR="00FC119C" w:rsidRDefault="007B6631">
      <w:pPr>
        <w:spacing w:after="4895" w:line="265" w:lineRule="auto"/>
        <w:ind w:right="1212"/>
        <w:jc w:val="right"/>
      </w:pPr>
      <w:r>
        <w:rPr>
          <w:rFonts w:ascii="Arial" w:eastAsia="Arial" w:hAnsi="Arial" w:cs="Arial"/>
          <w:sz w:val="18"/>
        </w:rPr>
        <w:t>(</w:t>
      </w:r>
      <w:proofErr w:type="spellStart"/>
      <w:r>
        <w:rPr>
          <w:rFonts w:ascii="Arial" w:eastAsia="Arial" w:hAnsi="Arial" w:cs="Arial"/>
          <w:i/>
          <w:sz w:val="18"/>
        </w:rPr>
        <w:t>AirPods</w:t>
      </w:r>
      <w:proofErr w:type="spellEnd"/>
      <w:r>
        <w:rPr>
          <w:rFonts w:ascii="Arial" w:eastAsia="Arial" w:hAnsi="Arial" w:cs="Arial"/>
          <w:i/>
          <w:sz w:val="18"/>
        </w:rPr>
        <w:t xml:space="preserve"> Teardown</w:t>
      </w:r>
      <w:r>
        <w:rPr>
          <w:rFonts w:ascii="Arial" w:eastAsia="Arial" w:hAnsi="Arial" w:cs="Arial"/>
          <w:sz w:val="18"/>
        </w:rPr>
        <w:t>, 2016)</w:t>
      </w:r>
    </w:p>
    <w:p w14:paraId="45F02373" w14:textId="77777777" w:rsidR="00FC119C" w:rsidRDefault="007B6631">
      <w:pPr>
        <w:spacing w:after="0" w:line="259" w:lineRule="auto"/>
        <w:ind w:left="3556" w:right="-658"/>
        <w:jc w:val="center"/>
      </w:pPr>
      <w:r>
        <w:rPr>
          <w:rFonts w:ascii="Arial" w:eastAsia="Arial" w:hAnsi="Arial" w:cs="Arial"/>
          <w:sz w:val="18"/>
        </w:rPr>
        <w:t>Figure 2</w:t>
      </w:r>
    </w:p>
    <w:p w14:paraId="288CC7D3" w14:textId="77777777" w:rsidR="00FC119C" w:rsidRDefault="007B6631">
      <w:pPr>
        <w:spacing w:after="2026" w:line="265" w:lineRule="auto"/>
        <w:ind w:right="822"/>
        <w:jc w:val="right"/>
      </w:pPr>
      <w:r>
        <w:rPr>
          <w:rFonts w:ascii="Arial" w:eastAsia="Arial" w:hAnsi="Arial" w:cs="Arial"/>
          <w:sz w:val="18"/>
        </w:rPr>
        <w:t>(</w:t>
      </w:r>
      <w:proofErr w:type="spellStart"/>
      <w:r>
        <w:rPr>
          <w:rFonts w:ascii="Arial" w:eastAsia="Arial" w:hAnsi="Arial" w:cs="Arial"/>
          <w:i/>
          <w:sz w:val="18"/>
        </w:rPr>
        <w:t>AirPods</w:t>
      </w:r>
      <w:proofErr w:type="spellEnd"/>
      <w:r>
        <w:rPr>
          <w:rFonts w:ascii="Arial" w:eastAsia="Arial" w:hAnsi="Arial" w:cs="Arial"/>
          <w:i/>
          <w:sz w:val="18"/>
        </w:rPr>
        <w:t xml:space="preserve"> Teardown</w:t>
      </w:r>
      <w:r>
        <w:rPr>
          <w:rFonts w:ascii="Arial" w:eastAsia="Arial" w:hAnsi="Arial" w:cs="Arial"/>
          <w:sz w:val="18"/>
        </w:rPr>
        <w:t>, 2016)</w:t>
      </w:r>
    </w:p>
    <w:p w14:paraId="3BDAA359" w14:textId="77777777" w:rsidR="00FC119C" w:rsidRDefault="007B6631">
      <w:pPr>
        <w:spacing w:after="0" w:line="259" w:lineRule="auto"/>
        <w:ind w:right="0"/>
      </w:pPr>
      <w:r>
        <w:rPr>
          <w:noProof/>
        </w:rPr>
        <w:lastRenderedPageBreak/>
        <w:drawing>
          <wp:anchor distT="0" distB="0" distL="114300" distR="114300" simplePos="0" relativeHeight="251659264" behindDoc="0" locked="0" layoutInCell="1" allowOverlap="0" wp14:anchorId="7E989280" wp14:editId="3E393435">
            <wp:simplePos x="0" y="0"/>
            <wp:positionH relativeFrom="column">
              <wp:posOffset>-361949</wp:posOffset>
            </wp:positionH>
            <wp:positionV relativeFrom="paragraph">
              <wp:posOffset>-260188</wp:posOffset>
            </wp:positionV>
            <wp:extent cx="3076575" cy="1971675"/>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0"/>
                    <a:stretch>
                      <a:fillRect/>
                    </a:stretch>
                  </pic:blipFill>
                  <pic:spPr>
                    <a:xfrm>
                      <a:off x="0" y="0"/>
                      <a:ext cx="3076575" cy="1971675"/>
                    </a:xfrm>
                    <a:prstGeom prst="rect">
                      <a:avLst/>
                    </a:prstGeom>
                  </pic:spPr>
                </pic:pic>
              </a:graphicData>
            </a:graphic>
          </wp:anchor>
        </w:drawing>
      </w:r>
      <w:r>
        <w:rPr>
          <w:rFonts w:ascii="Arial" w:eastAsia="Arial" w:hAnsi="Arial" w:cs="Arial"/>
          <w:sz w:val="18"/>
        </w:rPr>
        <w:t>Figure 3</w:t>
      </w:r>
    </w:p>
    <w:p w14:paraId="4DB961ED" w14:textId="77777777" w:rsidR="00FC119C" w:rsidRDefault="007B6631">
      <w:pPr>
        <w:spacing w:after="3661" w:line="265" w:lineRule="auto"/>
        <w:ind w:right="0"/>
      </w:pPr>
      <w:r>
        <w:rPr>
          <w:rFonts w:ascii="Arial" w:eastAsia="Arial" w:hAnsi="Arial" w:cs="Arial"/>
          <w:sz w:val="18"/>
        </w:rPr>
        <w:t>(</w:t>
      </w:r>
      <w:r>
        <w:rPr>
          <w:rFonts w:ascii="Arial" w:eastAsia="Arial" w:hAnsi="Arial" w:cs="Arial"/>
          <w:i/>
          <w:sz w:val="18"/>
        </w:rPr>
        <w:t xml:space="preserve">Long Term Review: Apple's </w:t>
      </w:r>
      <w:proofErr w:type="spellStart"/>
      <w:r>
        <w:rPr>
          <w:rFonts w:ascii="Arial" w:eastAsia="Arial" w:hAnsi="Arial" w:cs="Arial"/>
          <w:i/>
          <w:sz w:val="18"/>
        </w:rPr>
        <w:t>AirPods</w:t>
      </w:r>
      <w:proofErr w:type="spellEnd"/>
      <w:r>
        <w:rPr>
          <w:rFonts w:ascii="Arial" w:eastAsia="Arial" w:hAnsi="Arial" w:cs="Arial"/>
          <w:i/>
          <w:sz w:val="18"/>
        </w:rPr>
        <w:t xml:space="preserve"> Are Still the Best Wireless Headphones Around</w:t>
      </w:r>
      <w:r>
        <w:rPr>
          <w:rFonts w:ascii="Arial" w:eastAsia="Arial" w:hAnsi="Arial" w:cs="Arial"/>
          <w:sz w:val="18"/>
        </w:rPr>
        <w:t>, 2018)</w:t>
      </w:r>
    </w:p>
    <w:p w14:paraId="5BEE9DB5" w14:textId="77777777" w:rsidR="00FC119C" w:rsidRDefault="007B6631">
      <w:pPr>
        <w:spacing w:after="0" w:line="259" w:lineRule="auto"/>
        <w:ind w:right="0"/>
      </w:pPr>
      <w:r>
        <w:rPr>
          <w:noProof/>
        </w:rPr>
        <w:drawing>
          <wp:anchor distT="0" distB="0" distL="114300" distR="114300" simplePos="0" relativeHeight="251660288" behindDoc="0" locked="0" layoutInCell="1" allowOverlap="0" wp14:anchorId="3394AAE6" wp14:editId="696D04A1">
            <wp:simplePos x="0" y="0"/>
            <wp:positionH relativeFrom="column">
              <wp:posOffset>-361949</wp:posOffset>
            </wp:positionH>
            <wp:positionV relativeFrom="paragraph">
              <wp:posOffset>-338918</wp:posOffset>
            </wp:positionV>
            <wp:extent cx="2552700" cy="1971675"/>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
                    <a:stretch>
                      <a:fillRect/>
                    </a:stretch>
                  </pic:blipFill>
                  <pic:spPr>
                    <a:xfrm>
                      <a:off x="0" y="0"/>
                      <a:ext cx="2552700" cy="1971675"/>
                    </a:xfrm>
                    <a:prstGeom prst="rect">
                      <a:avLst/>
                    </a:prstGeom>
                  </pic:spPr>
                </pic:pic>
              </a:graphicData>
            </a:graphic>
          </wp:anchor>
        </w:drawing>
      </w:r>
      <w:r>
        <w:rPr>
          <w:rFonts w:ascii="Arial" w:eastAsia="Arial" w:hAnsi="Arial" w:cs="Arial"/>
          <w:sz w:val="18"/>
        </w:rPr>
        <w:t>Figure 4</w:t>
      </w:r>
    </w:p>
    <w:p w14:paraId="6C251612" w14:textId="77777777" w:rsidR="00FC119C" w:rsidRDefault="007B6631">
      <w:pPr>
        <w:spacing w:after="2923" w:line="265" w:lineRule="auto"/>
        <w:ind w:right="0"/>
      </w:pPr>
      <w:r>
        <w:rPr>
          <w:rFonts w:ascii="Arial" w:eastAsia="Arial" w:hAnsi="Arial" w:cs="Arial"/>
          <w:sz w:val="18"/>
        </w:rPr>
        <w:t>(</w:t>
      </w:r>
      <w:proofErr w:type="spellStart"/>
      <w:r>
        <w:rPr>
          <w:rFonts w:ascii="Arial" w:eastAsia="Arial" w:hAnsi="Arial" w:cs="Arial"/>
          <w:i/>
          <w:sz w:val="18"/>
        </w:rPr>
        <w:t>AirPods</w:t>
      </w:r>
      <w:proofErr w:type="spellEnd"/>
      <w:r>
        <w:rPr>
          <w:rFonts w:ascii="Arial" w:eastAsia="Arial" w:hAnsi="Arial" w:cs="Arial"/>
          <w:i/>
          <w:sz w:val="18"/>
        </w:rPr>
        <w:t xml:space="preserve"> Teardown</w:t>
      </w:r>
      <w:r>
        <w:rPr>
          <w:rFonts w:ascii="Arial" w:eastAsia="Arial" w:hAnsi="Arial" w:cs="Arial"/>
          <w:sz w:val="18"/>
        </w:rPr>
        <w:t>, 2016)</w:t>
      </w:r>
    </w:p>
    <w:p w14:paraId="65CCB144" w14:textId="77777777" w:rsidR="00FC119C" w:rsidRDefault="007B6631">
      <w:pPr>
        <w:spacing w:after="0" w:line="259" w:lineRule="auto"/>
        <w:ind w:right="0"/>
      </w:pPr>
      <w:r>
        <w:rPr>
          <w:noProof/>
        </w:rPr>
        <w:drawing>
          <wp:anchor distT="0" distB="0" distL="114300" distR="114300" simplePos="0" relativeHeight="251661312" behindDoc="0" locked="0" layoutInCell="1" allowOverlap="0" wp14:anchorId="165794D8" wp14:editId="38F5DBB7">
            <wp:simplePos x="0" y="0"/>
            <wp:positionH relativeFrom="column">
              <wp:posOffset>-200024</wp:posOffset>
            </wp:positionH>
            <wp:positionV relativeFrom="paragraph">
              <wp:posOffset>-348443</wp:posOffset>
            </wp:positionV>
            <wp:extent cx="2638425" cy="2362200"/>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2"/>
                    <a:stretch>
                      <a:fillRect/>
                    </a:stretch>
                  </pic:blipFill>
                  <pic:spPr>
                    <a:xfrm>
                      <a:off x="0" y="0"/>
                      <a:ext cx="2638425" cy="2362200"/>
                    </a:xfrm>
                    <a:prstGeom prst="rect">
                      <a:avLst/>
                    </a:prstGeom>
                  </pic:spPr>
                </pic:pic>
              </a:graphicData>
            </a:graphic>
          </wp:anchor>
        </w:drawing>
      </w:r>
      <w:r>
        <w:rPr>
          <w:rFonts w:ascii="Arial" w:eastAsia="Arial" w:hAnsi="Arial" w:cs="Arial"/>
          <w:sz w:val="18"/>
        </w:rPr>
        <w:t>Figure 5</w:t>
      </w:r>
    </w:p>
    <w:p w14:paraId="78B959F0" w14:textId="77777777" w:rsidR="00FC119C" w:rsidRDefault="007B6631">
      <w:pPr>
        <w:spacing w:after="2923" w:line="265" w:lineRule="auto"/>
        <w:ind w:right="0"/>
      </w:pPr>
      <w:r>
        <w:rPr>
          <w:rFonts w:ascii="Arial" w:eastAsia="Arial" w:hAnsi="Arial" w:cs="Arial"/>
          <w:sz w:val="18"/>
        </w:rPr>
        <w:t>(</w:t>
      </w:r>
      <w:proofErr w:type="spellStart"/>
      <w:r>
        <w:rPr>
          <w:rFonts w:ascii="Arial" w:eastAsia="Arial" w:hAnsi="Arial" w:cs="Arial"/>
          <w:i/>
          <w:sz w:val="18"/>
        </w:rPr>
        <w:t>AirPods</w:t>
      </w:r>
      <w:proofErr w:type="spellEnd"/>
      <w:r>
        <w:rPr>
          <w:rFonts w:ascii="Arial" w:eastAsia="Arial" w:hAnsi="Arial" w:cs="Arial"/>
          <w:i/>
          <w:sz w:val="18"/>
        </w:rPr>
        <w:t xml:space="preserve"> Teardown</w:t>
      </w:r>
      <w:r>
        <w:rPr>
          <w:rFonts w:ascii="Arial" w:eastAsia="Arial" w:hAnsi="Arial" w:cs="Arial"/>
          <w:sz w:val="18"/>
        </w:rPr>
        <w:t>, 2016)</w:t>
      </w:r>
    </w:p>
    <w:p w14:paraId="79BC3D07" w14:textId="77777777" w:rsidR="00FC119C" w:rsidRDefault="007B6631">
      <w:pPr>
        <w:spacing w:after="0" w:line="259" w:lineRule="auto"/>
        <w:ind w:right="0"/>
      </w:pPr>
      <w:r>
        <w:rPr>
          <w:noProof/>
        </w:rPr>
        <w:lastRenderedPageBreak/>
        <w:drawing>
          <wp:anchor distT="0" distB="0" distL="114300" distR="114300" simplePos="0" relativeHeight="251662336" behindDoc="0" locked="0" layoutInCell="1" allowOverlap="0" wp14:anchorId="4AFACCA1" wp14:editId="12890B77">
            <wp:simplePos x="0" y="0"/>
            <wp:positionH relativeFrom="column">
              <wp:posOffset>-523874</wp:posOffset>
            </wp:positionH>
            <wp:positionV relativeFrom="paragraph">
              <wp:posOffset>-377018</wp:posOffset>
            </wp:positionV>
            <wp:extent cx="3295650" cy="2514600"/>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3"/>
                    <a:stretch>
                      <a:fillRect/>
                    </a:stretch>
                  </pic:blipFill>
                  <pic:spPr>
                    <a:xfrm>
                      <a:off x="0" y="0"/>
                      <a:ext cx="3295650" cy="2514600"/>
                    </a:xfrm>
                    <a:prstGeom prst="rect">
                      <a:avLst/>
                    </a:prstGeom>
                  </pic:spPr>
                </pic:pic>
              </a:graphicData>
            </a:graphic>
          </wp:anchor>
        </w:drawing>
      </w:r>
      <w:r>
        <w:rPr>
          <w:rFonts w:ascii="Arial" w:eastAsia="Arial" w:hAnsi="Arial" w:cs="Arial"/>
          <w:sz w:val="18"/>
        </w:rPr>
        <w:t>Figure 6</w:t>
      </w:r>
    </w:p>
    <w:p w14:paraId="457E24A9" w14:textId="77777777" w:rsidR="00FC119C" w:rsidRDefault="007B6631">
      <w:pPr>
        <w:spacing w:after="4395" w:line="265" w:lineRule="auto"/>
        <w:ind w:right="0"/>
      </w:pPr>
      <w:r>
        <w:rPr>
          <w:rFonts w:ascii="Arial" w:eastAsia="Arial" w:hAnsi="Arial" w:cs="Arial"/>
          <w:sz w:val="18"/>
        </w:rPr>
        <w:t>(</w:t>
      </w:r>
      <w:proofErr w:type="spellStart"/>
      <w:r>
        <w:rPr>
          <w:rFonts w:ascii="Arial" w:eastAsia="Arial" w:hAnsi="Arial" w:cs="Arial"/>
          <w:i/>
          <w:sz w:val="18"/>
        </w:rPr>
        <w:t>AirPods</w:t>
      </w:r>
      <w:proofErr w:type="spellEnd"/>
      <w:r>
        <w:rPr>
          <w:rFonts w:ascii="Arial" w:eastAsia="Arial" w:hAnsi="Arial" w:cs="Arial"/>
          <w:i/>
          <w:sz w:val="18"/>
        </w:rPr>
        <w:t xml:space="preserve"> Teardown</w:t>
      </w:r>
      <w:r>
        <w:rPr>
          <w:rFonts w:ascii="Arial" w:eastAsia="Arial" w:hAnsi="Arial" w:cs="Arial"/>
          <w:sz w:val="18"/>
        </w:rPr>
        <w:t>, 2016)</w:t>
      </w:r>
    </w:p>
    <w:p w14:paraId="13514F9F" w14:textId="77777777" w:rsidR="00FC119C" w:rsidRDefault="007B6631">
      <w:pPr>
        <w:spacing w:after="0" w:line="259" w:lineRule="auto"/>
        <w:ind w:left="3556" w:right="-1108"/>
        <w:jc w:val="center"/>
      </w:pPr>
      <w:r>
        <w:rPr>
          <w:noProof/>
        </w:rPr>
        <w:drawing>
          <wp:anchor distT="0" distB="0" distL="114300" distR="114300" simplePos="0" relativeHeight="251663360" behindDoc="0" locked="0" layoutInCell="1" allowOverlap="0" wp14:anchorId="2E8998F1" wp14:editId="6FBD1EAE">
            <wp:simplePos x="0" y="0"/>
            <wp:positionH relativeFrom="column">
              <wp:posOffset>-314324</wp:posOffset>
            </wp:positionH>
            <wp:positionV relativeFrom="paragraph">
              <wp:posOffset>-463338</wp:posOffset>
            </wp:positionV>
            <wp:extent cx="4438650" cy="3333750"/>
            <wp:effectExtent l="0" t="0" r="0" b="0"/>
            <wp:wrapSquare wrapText="bothSides"/>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4"/>
                    <a:stretch>
                      <a:fillRect/>
                    </a:stretch>
                  </pic:blipFill>
                  <pic:spPr>
                    <a:xfrm>
                      <a:off x="0" y="0"/>
                      <a:ext cx="4438650" cy="3333750"/>
                    </a:xfrm>
                    <a:prstGeom prst="rect">
                      <a:avLst/>
                    </a:prstGeom>
                  </pic:spPr>
                </pic:pic>
              </a:graphicData>
            </a:graphic>
          </wp:anchor>
        </w:drawing>
      </w:r>
      <w:r>
        <w:rPr>
          <w:rFonts w:ascii="Arial" w:eastAsia="Arial" w:hAnsi="Arial" w:cs="Arial"/>
          <w:sz w:val="18"/>
        </w:rPr>
        <w:t>Figure 7</w:t>
      </w:r>
    </w:p>
    <w:p w14:paraId="316853A4" w14:textId="77777777" w:rsidR="00FC119C" w:rsidRDefault="007B6631">
      <w:pPr>
        <w:spacing w:after="2026" w:line="265" w:lineRule="auto"/>
        <w:ind w:right="582"/>
        <w:jc w:val="right"/>
      </w:pPr>
      <w:r>
        <w:rPr>
          <w:rFonts w:ascii="Arial" w:eastAsia="Arial" w:hAnsi="Arial" w:cs="Arial"/>
          <w:sz w:val="18"/>
        </w:rPr>
        <w:t>(</w:t>
      </w:r>
      <w:proofErr w:type="spellStart"/>
      <w:r>
        <w:rPr>
          <w:rFonts w:ascii="Arial" w:eastAsia="Arial" w:hAnsi="Arial" w:cs="Arial"/>
          <w:i/>
          <w:sz w:val="18"/>
        </w:rPr>
        <w:t>AirPods</w:t>
      </w:r>
      <w:proofErr w:type="spellEnd"/>
      <w:r>
        <w:rPr>
          <w:rFonts w:ascii="Arial" w:eastAsia="Arial" w:hAnsi="Arial" w:cs="Arial"/>
          <w:i/>
          <w:sz w:val="18"/>
        </w:rPr>
        <w:t xml:space="preserve"> Teardown</w:t>
      </w:r>
      <w:r>
        <w:rPr>
          <w:rFonts w:ascii="Arial" w:eastAsia="Arial" w:hAnsi="Arial" w:cs="Arial"/>
          <w:sz w:val="18"/>
        </w:rPr>
        <w:t>, 2016)</w:t>
      </w:r>
      <w:r>
        <w:br w:type="page"/>
      </w:r>
    </w:p>
    <w:p w14:paraId="0A5D7BFE" w14:textId="77777777" w:rsidR="00FC119C" w:rsidRDefault="007B6631">
      <w:pPr>
        <w:pStyle w:val="Heading1"/>
        <w:ind w:left="-5"/>
      </w:pPr>
      <w:bookmarkStart w:id="5" w:name="_Toc3434"/>
      <w:r>
        <w:lastRenderedPageBreak/>
        <w:t>Conclusion</w:t>
      </w:r>
      <w:bookmarkEnd w:id="5"/>
    </w:p>
    <w:p w14:paraId="3F6A88B4" w14:textId="77777777" w:rsidR="00FC119C" w:rsidRDefault="007B6631">
      <w:pPr>
        <w:ind w:left="-15" w:right="0" w:firstLine="720"/>
      </w:pPr>
      <w:r>
        <w:t>In conclusion, Apple airpods 2nd generation were the turning point for wireless headphones. Airpods' evolution from wired headphones changed the game  in the way society listens to music now. The Airpods 2nd generation currently retails at $129. (</w:t>
      </w:r>
      <w:r>
        <w:rPr>
          <w:i/>
        </w:rPr>
        <w:t>Pause, Sk</w:t>
      </w:r>
      <w:r>
        <w:rPr>
          <w:i/>
        </w:rPr>
        <w:t xml:space="preserve">ip, and Adjust Volume With Your </w:t>
      </w:r>
      <w:proofErr w:type="spellStart"/>
      <w:r>
        <w:rPr>
          <w:i/>
        </w:rPr>
        <w:t>AirPods</w:t>
      </w:r>
      <w:proofErr w:type="spellEnd"/>
      <w:r>
        <w:rPr>
          <w:i/>
        </w:rPr>
        <w:t xml:space="preserve"> and </w:t>
      </w:r>
      <w:proofErr w:type="spellStart"/>
      <w:r>
        <w:rPr>
          <w:i/>
        </w:rPr>
        <w:t>AirPods</w:t>
      </w:r>
      <w:proofErr w:type="spellEnd"/>
      <w:r>
        <w:rPr>
          <w:i/>
        </w:rPr>
        <w:t xml:space="preserve"> Pro</w:t>
      </w:r>
      <w:r>
        <w:t xml:space="preserve">, 2021) It is available through online purchase on the apple website, as well as in store at the Apple store and stores that sell apple products such as Best Buy or </w:t>
      </w:r>
      <w:proofErr w:type="spellStart"/>
      <w:r>
        <w:t>T-mobile</w:t>
      </w:r>
      <w:proofErr w:type="spellEnd"/>
      <w:r>
        <w:t>.</w:t>
      </w:r>
      <w:r>
        <w:br w:type="page"/>
      </w:r>
    </w:p>
    <w:p w14:paraId="750B3B87" w14:textId="77777777" w:rsidR="00FC119C" w:rsidRDefault="007B6631">
      <w:pPr>
        <w:pStyle w:val="Heading1"/>
        <w:spacing w:after="282"/>
        <w:ind w:left="-5"/>
      </w:pPr>
      <w:bookmarkStart w:id="6" w:name="_Toc3435"/>
      <w:r>
        <w:lastRenderedPageBreak/>
        <w:t>References</w:t>
      </w:r>
      <w:bookmarkEnd w:id="6"/>
    </w:p>
    <w:p w14:paraId="4AF79796" w14:textId="77777777" w:rsidR="00FC119C" w:rsidRDefault="007B6631">
      <w:pPr>
        <w:ind w:left="705" w:right="0" w:hanging="720"/>
      </w:pPr>
      <w:proofErr w:type="spellStart"/>
      <w:r>
        <w:rPr>
          <w:i/>
        </w:rPr>
        <w:t>AirPods</w:t>
      </w:r>
      <w:proofErr w:type="spellEnd"/>
      <w:r>
        <w:rPr>
          <w:i/>
        </w:rPr>
        <w:t xml:space="preserve"> Teardo</w:t>
      </w:r>
      <w:r>
        <w:rPr>
          <w:i/>
        </w:rPr>
        <w:t>wn</w:t>
      </w:r>
      <w:r>
        <w:t xml:space="preserve">. (2016, December 20). </w:t>
      </w:r>
      <w:proofErr w:type="spellStart"/>
      <w:r>
        <w:t>iFixit</w:t>
      </w:r>
      <w:proofErr w:type="spellEnd"/>
      <w:r>
        <w:t xml:space="preserve">. Retrieved March 26, 2022, from </w:t>
      </w:r>
      <w:hyperlink r:id="rId15">
        <w:r>
          <w:rPr>
            <w:color w:val="1155CC"/>
            <w:u w:val="single" w:color="1155CC"/>
          </w:rPr>
          <w:t>https://www.ifixit.com/Teardown/AirPods+Teardown/75578</w:t>
        </w:r>
      </w:hyperlink>
    </w:p>
    <w:p w14:paraId="177F44EA" w14:textId="77777777" w:rsidR="00FC119C" w:rsidRDefault="007B6631">
      <w:pPr>
        <w:spacing w:after="252" w:line="259" w:lineRule="auto"/>
        <w:ind w:left="-5" w:right="0"/>
      </w:pPr>
      <w:r>
        <w:rPr>
          <w:i/>
        </w:rPr>
        <w:t xml:space="preserve">Long term review: Apple's </w:t>
      </w:r>
      <w:proofErr w:type="spellStart"/>
      <w:r>
        <w:rPr>
          <w:i/>
        </w:rPr>
        <w:t>AirPods</w:t>
      </w:r>
      <w:proofErr w:type="spellEnd"/>
      <w:r>
        <w:rPr>
          <w:i/>
        </w:rPr>
        <w:t xml:space="preserve"> are still the best wireless h</w:t>
      </w:r>
      <w:r>
        <w:rPr>
          <w:i/>
        </w:rPr>
        <w:t>eadphones around</w:t>
      </w:r>
      <w:r>
        <w:t>. (2018, July</w:t>
      </w:r>
    </w:p>
    <w:p w14:paraId="08837C4F" w14:textId="77777777" w:rsidR="00FC119C" w:rsidRDefault="007B6631">
      <w:pPr>
        <w:spacing w:after="29" w:line="476" w:lineRule="auto"/>
        <w:ind w:left="715" w:right="0"/>
      </w:pPr>
      <w:r>
        <w:t xml:space="preserve">10). </w:t>
      </w:r>
      <w:proofErr w:type="spellStart"/>
      <w:r>
        <w:t>AppleInsider</w:t>
      </w:r>
      <w:proofErr w:type="spellEnd"/>
      <w:r>
        <w:t xml:space="preserve">. Retrieved March 26, 2022, from </w:t>
      </w:r>
      <w:hyperlink r:id="rId16">
        <w:r>
          <w:rPr>
            <w:color w:val="1155CC"/>
            <w:u w:val="single" w:color="1155CC"/>
          </w:rPr>
          <w:t>https://appleinsider.com/articles/18</w:t>
        </w:r>
        <w:r>
          <w:rPr>
            <w:color w:val="1155CC"/>
            <w:u w:val="single" w:color="1155CC"/>
          </w:rPr>
          <w:t xml:space="preserve">/07/10/long-term-review-apples-airpods-are-still-the-b </w:t>
        </w:r>
      </w:hyperlink>
      <w:hyperlink r:id="rId17">
        <w:proofErr w:type="spellStart"/>
        <w:r>
          <w:rPr>
            <w:color w:val="1155CC"/>
            <w:u w:val="single" w:color="1155CC"/>
          </w:rPr>
          <w:t>est</w:t>
        </w:r>
        <w:proofErr w:type="spellEnd"/>
        <w:r>
          <w:rPr>
            <w:color w:val="1155CC"/>
            <w:u w:val="single" w:color="1155CC"/>
          </w:rPr>
          <w:t>-wireless-headphones-around</w:t>
        </w:r>
      </w:hyperlink>
    </w:p>
    <w:p w14:paraId="37449820" w14:textId="77777777" w:rsidR="00FC119C" w:rsidRDefault="007B6631">
      <w:pPr>
        <w:spacing w:after="287" w:line="259" w:lineRule="auto"/>
        <w:ind w:left="-5" w:right="0"/>
      </w:pPr>
      <w:r>
        <w:t xml:space="preserve">Johnson, D. (2021, July 18). </w:t>
      </w:r>
      <w:r>
        <w:rPr>
          <w:i/>
        </w:rPr>
        <w:t xml:space="preserve">What Are </w:t>
      </w:r>
      <w:proofErr w:type="spellStart"/>
      <w:r>
        <w:rPr>
          <w:i/>
        </w:rPr>
        <w:t>AirPods</w:t>
      </w:r>
      <w:proofErr w:type="spellEnd"/>
      <w:r>
        <w:rPr>
          <w:i/>
        </w:rPr>
        <w:t xml:space="preserve"> and How Do They Work? </w:t>
      </w:r>
      <w:proofErr w:type="spellStart"/>
      <w:r>
        <w:t>Lifewire</w:t>
      </w:r>
      <w:proofErr w:type="spellEnd"/>
      <w:r>
        <w:t>. Retrieved</w:t>
      </w:r>
    </w:p>
    <w:p w14:paraId="5D8CCAA8" w14:textId="77777777" w:rsidR="00FC119C" w:rsidRDefault="007B6631">
      <w:pPr>
        <w:spacing w:after="258" w:line="259" w:lineRule="auto"/>
        <w:ind w:left="715" w:right="0"/>
      </w:pPr>
      <w:r>
        <w:t xml:space="preserve">March 26, 2022, from </w:t>
      </w:r>
      <w:hyperlink r:id="rId18">
        <w:r>
          <w:rPr>
            <w:color w:val="1155CC"/>
            <w:u w:val="single" w:color="1155CC"/>
          </w:rPr>
          <w:t>https://www.lifewire.com/what-are-airpods-4766801</w:t>
        </w:r>
      </w:hyperlink>
    </w:p>
    <w:p w14:paraId="7D47705C" w14:textId="77777777" w:rsidR="00FC119C" w:rsidRDefault="007B6631">
      <w:pPr>
        <w:spacing w:after="281" w:line="259" w:lineRule="auto"/>
        <w:ind w:left="-5" w:right="0"/>
      </w:pPr>
      <w:r>
        <w:rPr>
          <w:i/>
        </w:rPr>
        <w:t xml:space="preserve">Pause, skip, and adjust volume with your </w:t>
      </w:r>
      <w:proofErr w:type="spellStart"/>
      <w:r>
        <w:rPr>
          <w:i/>
        </w:rPr>
        <w:t>AirPods</w:t>
      </w:r>
      <w:proofErr w:type="spellEnd"/>
      <w:r>
        <w:rPr>
          <w:i/>
        </w:rPr>
        <w:t xml:space="preserve"> and </w:t>
      </w:r>
      <w:proofErr w:type="spellStart"/>
      <w:r>
        <w:rPr>
          <w:i/>
        </w:rPr>
        <w:t>AirPods</w:t>
      </w:r>
      <w:proofErr w:type="spellEnd"/>
      <w:r>
        <w:rPr>
          <w:i/>
        </w:rPr>
        <w:t xml:space="preserve"> Pro</w:t>
      </w:r>
      <w:r>
        <w:t>. (2021, October 25). Apple</w:t>
      </w:r>
    </w:p>
    <w:p w14:paraId="38AE77C0" w14:textId="77777777" w:rsidR="00FC119C" w:rsidRDefault="007B6631">
      <w:pPr>
        <w:spacing w:after="287" w:line="259" w:lineRule="auto"/>
        <w:ind w:left="715" w:right="0"/>
      </w:pPr>
      <w:r>
        <w:t xml:space="preserve">Support. Retrieved March 26, 2022, from </w:t>
      </w:r>
      <w:hyperlink r:id="rId19">
        <w:r>
          <w:rPr>
            <w:color w:val="1155CC"/>
            <w:u w:val="single" w:color="1155CC"/>
          </w:rPr>
          <w:t>https://suppor</w:t>
        </w:r>
        <w:r>
          <w:rPr>
            <w:color w:val="1155CC"/>
            <w:u w:val="single" w:color="1155CC"/>
          </w:rPr>
          <w:t>t.apple.com/en-us/HT212203</w:t>
        </w:r>
      </w:hyperlink>
    </w:p>
    <w:p w14:paraId="1834E42F" w14:textId="77777777" w:rsidR="00FC119C" w:rsidRDefault="007B6631">
      <w:pPr>
        <w:spacing w:after="29" w:line="489" w:lineRule="auto"/>
        <w:ind w:left="720" w:right="0" w:hanging="720"/>
      </w:pPr>
      <w:r>
        <w:t xml:space="preserve">Gideon, T. (2021, October 25). </w:t>
      </w:r>
      <w:r>
        <w:rPr>
          <w:i/>
        </w:rPr>
        <w:t xml:space="preserve">Apple Earbuds Do Battle: </w:t>
      </w:r>
      <w:proofErr w:type="spellStart"/>
      <w:r>
        <w:rPr>
          <w:i/>
        </w:rPr>
        <w:t>AirPods</w:t>
      </w:r>
      <w:proofErr w:type="spellEnd"/>
      <w:r>
        <w:rPr>
          <w:i/>
        </w:rPr>
        <w:t xml:space="preserve"> (3rd Gen) vs. </w:t>
      </w:r>
      <w:proofErr w:type="spellStart"/>
      <w:r>
        <w:rPr>
          <w:i/>
        </w:rPr>
        <w:t>AirPods</w:t>
      </w:r>
      <w:proofErr w:type="spellEnd"/>
      <w:r>
        <w:rPr>
          <w:i/>
        </w:rPr>
        <w:t xml:space="preserve"> (2nd Gen) vs. </w:t>
      </w:r>
      <w:proofErr w:type="spellStart"/>
      <w:r>
        <w:rPr>
          <w:i/>
        </w:rPr>
        <w:t>AirPods</w:t>
      </w:r>
      <w:proofErr w:type="spellEnd"/>
      <w:r>
        <w:rPr>
          <w:i/>
        </w:rPr>
        <w:t xml:space="preserve"> Pro</w:t>
      </w:r>
      <w:r>
        <w:t xml:space="preserve">. </w:t>
      </w:r>
      <w:proofErr w:type="spellStart"/>
      <w:r>
        <w:t>PCMag</w:t>
      </w:r>
      <w:proofErr w:type="spellEnd"/>
      <w:r>
        <w:t xml:space="preserve">. Retrieved March 26, 2022, from </w:t>
      </w:r>
      <w:hyperlink r:id="rId20">
        <w:r>
          <w:rPr>
            <w:color w:val="1155CC"/>
            <w:u w:val="single" w:color="1155CC"/>
          </w:rPr>
          <w:t xml:space="preserve">https://www.pcmag.com/news/apple-earbuds-do-battle-airpods-3rd-gen-vs-airpods-2nd-g </w:t>
        </w:r>
      </w:hyperlink>
      <w:hyperlink r:id="rId21">
        <w:proofErr w:type="spellStart"/>
        <w:r>
          <w:rPr>
            <w:color w:val="1155CC"/>
            <w:u w:val="single" w:color="1155CC"/>
          </w:rPr>
          <w:t>en</w:t>
        </w:r>
        <w:proofErr w:type="spellEnd"/>
        <w:r>
          <w:rPr>
            <w:color w:val="1155CC"/>
            <w:u w:val="single" w:color="1155CC"/>
          </w:rPr>
          <w:t>-vs-airp</w:t>
        </w:r>
        <w:r>
          <w:rPr>
            <w:color w:val="1155CC"/>
            <w:u w:val="single" w:color="1155CC"/>
          </w:rPr>
          <w:t>ods-pro</w:t>
        </w:r>
      </w:hyperlink>
    </w:p>
    <w:sectPr w:rsidR="00FC119C">
      <w:headerReference w:type="even" r:id="rId22"/>
      <w:headerReference w:type="default" r:id="rId23"/>
      <w:headerReference w:type="first" r:id="rId24"/>
      <w:pgSz w:w="12240" w:h="15840"/>
      <w:pgMar w:top="1498" w:right="1443" w:bottom="1751" w:left="1440" w:header="7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D878" w14:textId="77777777" w:rsidR="007B6631" w:rsidRDefault="007B6631">
      <w:pPr>
        <w:spacing w:after="0" w:line="240" w:lineRule="auto"/>
      </w:pPr>
      <w:r>
        <w:separator/>
      </w:r>
    </w:p>
  </w:endnote>
  <w:endnote w:type="continuationSeparator" w:id="0">
    <w:p w14:paraId="710269C7" w14:textId="77777777" w:rsidR="007B6631" w:rsidRDefault="007B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5B04" w14:textId="77777777" w:rsidR="007B6631" w:rsidRDefault="007B6631">
      <w:pPr>
        <w:spacing w:after="0" w:line="240" w:lineRule="auto"/>
      </w:pPr>
      <w:r>
        <w:separator/>
      </w:r>
    </w:p>
  </w:footnote>
  <w:footnote w:type="continuationSeparator" w:id="0">
    <w:p w14:paraId="4079CA5B" w14:textId="77777777" w:rsidR="007B6631" w:rsidRDefault="007B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ED3A" w14:textId="77777777" w:rsidR="00FC119C" w:rsidRDefault="007B6631">
    <w:pPr>
      <w:spacing w:after="0" w:line="259" w:lineRule="auto"/>
      <w:ind w:left="0" w:right="-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695F" w14:textId="77777777" w:rsidR="00FC119C" w:rsidRDefault="007B6631">
    <w:pPr>
      <w:spacing w:after="0" w:line="259" w:lineRule="auto"/>
      <w:ind w:left="0" w:right="-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278" w14:textId="77777777" w:rsidR="00FC119C" w:rsidRDefault="007B6631">
    <w:pPr>
      <w:spacing w:after="0" w:line="259" w:lineRule="auto"/>
      <w:ind w:left="0" w:right="-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9C"/>
    <w:rsid w:val="003C2CFD"/>
    <w:rsid w:val="007B6631"/>
    <w:rsid w:val="00FC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544F"/>
  <w15:docId w15:val="{4FBE2DB4-9DD8-4B34-894B-5C562735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1" w:lineRule="auto"/>
      <w:ind w:left="10" w:righ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3" w:line="265" w:lineRule="auto"/>
      <w:ind w:left="71"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semiHidden/>
    <w:unhideWhenUsed/>
    <w:qFormat/>
    <w:pPr>
      <w:keepNext/>
      <w:keepLines/>
      <w:spacing w:after="259"/>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TOC1">
    <w:name w:val="toc 1"/>
    <w:hidden/>
    <w:pPr>
      <w:spacing w:after="1062" w:line="481" w:lineRule="auto"/>
      <w:ind w:left="25" w:right="23"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6.jpg"/><Relationship Id="rId18" Type="http://schemas.openxmlformats.org/officeDocument/2006/relationships/hyperlink" Target="https://www.lifewire.com/what-are-airpods-476680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pcmag.com/news/apple-earbuds-do-battle-airpods-3rd-gen-vs-airpods-2nd-gen-vs-airpods-pro" TargetMode="Externa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hyperlink" Target="https://appleinsider.com/articles/18/07/10/long-term-review-apples-airpods-are-still-the-best-wireless-headphones-aroun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ppleinsider.com/articles/18/07/10/long-term-review-apples-airpods-are-still-the-best-wireless-headphones-around" TargetMode="External"/><Relationship Id="rId20" Type="http://schemas.openxmlformats.org/officeDocument/2006/relationships/hyperlink" Target="https://www.pcmag.com/news/apple-earbuds-do-battle-airpods-3rd-gen-vs-airpods-2nd-gen-vs-airpods-pro"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ifixit.com/Teardown/AirPods+Teardown/75578"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support.apple.com/en-us/HT212203" TargetMode="Externa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Description Assignment</dc:title>
  <dc:subject/>
  <dc:creator>Afrin Aktar</dc:creator>
  <cp:keywords/>
  <cp:lastModifiedBy>Afrin Aktar</cp:lastModifiedBy>
  <cp:revision>2</cp:revision>
  <dcterms:created xsi:type="dcterms:W3CDTF">2022-04-09T02:32:00Z</dcterms:created>
  <dcterms:modified xsi:type="dcterms:W3CDTF">2022-04-09T02:32:00Z</dcterms:modified>
</cp:coreProperties>
</file>